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0" w:before="0" w:line="240" w:lineRule="auto"/>
        <w:jc w:val="center"/>
        <w:rPr>
          <w:rFonts w:ascii="Proxima Nova" w:cs="Proxima Nova" w:eastAsia="Proxima Nova" w:hAnsi="Proxima Nova"/>
          <w:b w:val="1"/>
          <w:color w:val="00ab44"/>
          <w:sz w:val="40"/>
          <w:szCs w:val="40"/>
        </w:rPr>
      </w:pPr>
      <w:bookmarkStart w:colFirst="0" w:colLast="0" w:name="_xqwemamp68tv" w:id="0"/>
      <w:bookmarkEnd w:id="0"/>
      <w:r w:rsidDel="00000000" w:rsidR="00000000" w:rsidRPr="00000000">
        <w:rPr>
          <w:rFonts w:ascii="Proxima Nova" w:cs="Proxima Nova" w:eastAsia="Proxima Nova" w:hAnsi="Proxima Nova"/>
          <w:b w:val="1"/>
          <w:color w:val="00ab44"/>
          <w:sz w:val="40"/>
          <w:szCs w:val="40"/>
        </w:rPr>
        <w:drawing>
          <wp:inline distB="114300" distT="114300" distL="114300" distR="114300">
            <wp:extent cx="2267881" cy="328594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7881" cy="3285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0" w:before="0" w:line="240" w:lineRule="auto"/>
        <w:jc w:val="center"/>
        <w:rPr>
          <w:rFonts w:ascii="Proxima Nova" w:cs="Proxima Nova" w:eastAsia="Proxima Nova" w:hAnsi="Proxima Nova"/>
          <w:b w:val="1"/>
          <w:color w:val="ffffff"/>
          <w:sz w:val="40"/>
          <w:szCs w:val="40"/>
        </w:rPr>
      </w:pPr>
      <w:bookmarkStart w:colFirst="0" w:colLast="0" w:name="_gjdgxs" w:id="1"/>
      <w:bookmarkEnd w:id="1"/>
      <w:r w:rsidDel="00000000" w:rsidR="00000000" w:rsidRPr="00000000">
        <w:rPr>
          <w:rFonts w:ascii="Proxima Nova" w:cs="Proxima Nova" w:eastAsia="Proxima Nova" w:hAnsi="Proxima Nova"/>
          <w:b w:val="1"/>
          <w:sz w:val="40"/>
          <w:szCs w:val="40"/>
          <w:rtl w:val="0"/>
        </w:rPr>
        <w:t xml:space="preserve">Ламповий GT </w:t>
      </w:r>
      <w:r w:rsidDel="00000000" w:rsidR="00000000" w:rsidRPr="00000000">
        <w:rPr>
          <w:rFonts w:ascii="Proxima Nova" w:cs="Proxima Nova" w:eastAsia="Proxima Nova" w:hAnsi="Proxima Nova"/>
          <w:b w:val="1"/>
          <w:color w:val="ffffff"/>
          <w:sz w:val="40"/>
          <w:szCs w:val="40"/>
          <w:rtl w:val="0"/>
        </w:rPr>
        <w:t xml:space="preserve">💡🇺🇦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Proxima Nova" w:cs="Proxima Nova" w:eastAsia="Proxima Nova" w:hAnsi="Proxima Nova"/>
          <w:color w:val="6666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keepNext w:val="0"/>
        <w:keepLines w:val="0"/>
        <w:spacing w:after="0" w:before="320" w:line="240" w:lineRule="auto"/>
        <w:jc w:val="center"/>
        <w:rPr>
          <w:sz w:val="30"/>
          <w:szCs w:val="30"/>
        </w:rPr>
      </w:pPr>
      <w:bookmarkStart w:colFirst="0" w:colLast="0" w:name="_nn85f43b3xve" w:id="2"/>
      <w:bookmarkEnd w:id="2"/>
      <w:r w:rsidDel="00000000" w:rsidR="00000000" w:rsidRPr="00000000">
        <w:rPr>
          <w:rFonts w:ascii="Proxima Nova" w:cs="Proxima Nova" w:eastAsia="Proxima Nova" w:hAnsi="Proxima Nova"/>
          <w:sz w:val="30"/>
          <w:szCs w:val="30"/>
          <w:rtl w:val="0"/>
        </w:rPr>
        <w:t xml:space="preserve">Регламент до турніру WEC (</w:t>
      </w:r>
      <w:r w:rsidDel="00000000" w:rsidR="00000000" w:rsidRPr="00000000">
        <w:rPr>
          <w:rFonts w:ascii="Proxima Nova" w:cs="Proxima Nova" w:eastAsia="Proxima Nova" w:hAnsi="Proxima Nova"/>
          <w:b w:val="1"/>
          <w:sz w:val="30"/>
          <w:szCs w:val="30"/>
          <w:rtl w:val="0"/>
        </w:rPr>
        <w:t xml:space="preserve">Manufactura</w:t>
      </w:r>
      <w:r w:rsidDel="00000000" w:rsidR="00000000" w:rsidRPr="00000000">
        <w:rPr>
          <w:rFonts w:ascii="Proxima Nova" w:cs="Proxima Nova" w:eastAsia="Proxima Nova" w:hAnsi="Proxima Nova"/>
          <w:sz w:val="30"/>
          <w:szCs w:val="30"/>
          <w:rtl w:val="0"/>
        </w:rPr>
        <w:t xml:space="preserve">) - Гонки на витривалість.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Взагалом буде 6 етапів.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залік буде враховуватись  5 найкращих результатів з 6ти, тому у вас є в запасі пропуск одного етапа.</w:t>
      </w:r>
    </w:p>
    <w:p w:rsidR="00000000" w:rsidDel="00000000" w:rsidP="00000000" w:rsidRDefault="00000000" w:rsidRPr="00000000" w14:paraId="00000006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br w:type="textWrapping"/>
        <w:t xml:space="preserve">Всі участники будуть поділені на 4 команди. Будуть дві таблиці результатів: загальна(командна) та особиста. </w:t>
      </w:r>
    </w:p>
    <w:p w:rsidR="00000000" w:rsidDel="00000000" w:rsidP="00000000" w:rsidRDefault="00000000" w:rsidRPr="00000000" w14:paraId="00000007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Всі гонки пройдут в класі Гр3.</w:t>
      </w:r>
    </w:p>
    <w:p w:rsidR="00000000" w:rsidDel="00000000" w:rsidP="00000000" w:rsidRDefault="00000000" w:rsidRPr="00000000" w14:paraId="00000008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e69138"/>
          <w:sz w:val="40"/>
          <w:szCs w:val="4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e69138"/>
          <w:sz w:val="40"/>
          <w:szCs w:val="40"/>
          <w:rtl w:val="0"/>
        </w:rPr>
        <w:t xml:space="preserve">Режим кожного етапу:</w:t>
      </w:r>
    </w:p>
    <w:p w:rsidR="00000000" w:rsidDel="00000000" w:rsidP="00000000" w:rsidRDefault="00000000" w:rsidRPr="00000000" w14:paraId="00000009">
      <w:pPr>
        <w:numPr>
          <w:ilvl w:val="0"/>
          <w:numId w:val="10"/>
        </w:numPr>
        <w:spacing w:after="0" w:afterAutospacing="0" w:before="20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Кваліфікації: 15/10/5 хв в залежності від довжини трека.</w:t>
      </w:r>
    </w:p>
    <w:p w:rsidR="00000000" w:rsidDel="00000000" w:rsidP="00000000" w:rsidRDefault="00000000" w:rsidRPr="00000000" w14:paraId="0000000A">
      <w:pPr>
        <w:numPr>
          <w:ilvl w:val="0"/>
          <w:numId w:val="10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Тривалість кожної гонки - 1 година. Старт с ходу.</w:t>
      </w:r>
    </w:p>
    <w:p w:rsidR="00000000" w:rsidDel="00000000" w:rsidP="00000000" w:rsidRDefault="00000000" w:rsidRPr="00000000" w14:paraId="0000000B">
      <w:pPr>
        <w:numPr>
          <w:ilvl w:val="0"/>
          <w:numId w:val="10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Доступна гума: буде доступен один тип гуми для етапу. Тип гуми для етапу буде вказаний біля назви трека.. </w:t>
      </w:r>
    </w:p>
    <w:p w:rsidR="00000000" w:rsidDel="00000000" w:rsidP="00000000" w:rsidRDefault="00000000" w:rsidRPr="00000000" w14:paraId="0000000C">
      <w:pPr>
        <w:numPr>
          <w:ilvl w:val="0"/>
          <w:numId w:val="10"/>
        </w:numPr>
        <w:spacing w:after="40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Погода: деякі гонки на етапі будуть в дощ. Етапи з дощем будуть помічяться “Дощ” біля назви трека. На треках, де дощу немає погода рандом.</w:t>
      </w:r>
    </w:p>
    <w:p w:rsidR="00000000" w:rsidDel="00000000" w:rsidP="00000000" w:rsidRDefault="00000000" w:rsidRPr="00000000" w14:paraId="0000000D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e69138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400" w:before="200" w:line="312" w:lineRule="auto"/>
        <w:jc w:val="center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e69138"/>
          <w:sz w:val="40"/>
          <w:szCs w:val="40"/>
          <w:rtl w:val="0"/>
        </w:rPr>
        <w:t xml:space="preserve">Нарахування очків: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20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1 місце - 21 очок; 2-18; 3-16; 4-14; 5-13; 6-12; 7-11; 8-10; 9-9; 10-8; 11-7; 12-6; 13-5; 14-4; 15-3; 16-2.     +1 очко за краще коло.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40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+1 одне очко за поул позицію. </w:t>
      </w:r>
    </w:p>
    <w:p w:rsidR="00000000" w:rsidDel="00000000" w:rsidP="00000000" w:rsidRDefault="00000000" w:rsidRPr="00000000" w14:paraId="00000011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e69138"/>
          <w:sz w:val="40"/>
          <w:szCs w:val="4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e69138"/>
          <w:sz w:val="40"/>
          <w:szCs w:val="40"/>
          <w:rtl w:val="0"/>
        </w:rPr>
        <w:t xml:space="preserve">Розподіл по командам:</w:t>
      </w:r>
    </w:p>
    <w:p w:rsidR="00000000" w:rsidDel="00000000" w:rsidP="00000000" w:rsidRDefault="00000000" w:rsidRPr="00000000" w14:paraId="00000012">
      <w:pPr>
        <w:spacing w:after="400" w:before="200" w:line="312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Кожний учасник приймає участь у 15 хв кваліфікації, де вже по ітогам самої квали буде розподіл. Повідомленя про початку відбору через квалу буде повідомлення в нашому ТГ каналі - “Ламповий GT”.</w:t>
        <w:br w:type="textWrapping"/>
        <w:br w:type="textWrapping"/>
        <w:t xml:space="preserve">Кількість місць на реєстрації необмежена, але максимальна кількість місць на турнір - 16 місць. На турнір попадають участники, чиї результати  (час кращого кола на квалі) попали в топ 16. </w:t>
      </w:r>
    </w:p>
    <w:p w:rsidR="00000000" w:rsidDel="00000000" w:rsidP="00000000" w:rsidRDefault="00000000" w:rsidRPr="00000000" w14:paraId="00000013">
      <w:pPr>
        <w:spacing w:after="400" w:before="200" w:line="312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Наприклад: зареєструвались 20 пілотів. Враховуючи, що в лоббі максимум 16 місць, то буде два лоббі (1е лоббі 16 пілотів, 2е лоббі 4 пілота). По результатам квали всіх пілотів буде відбір учасників, чиї результати попали в топ 16 з 20.</w:t>
      </w:r>
    </w:p>
    <w:p w:rsidR="00000000" w:rsidDel="00000000" w:rsidP="00000000" w:rsidRDefault="00000000" w:rsidRPr="00000000" w14:paraId="00000014">
      <w:pPr>
        <w:spacing w:after="400" w:before="200" w:line="312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Щоб відбір був чесним, за результати відбору\квали вже будут будуть начислятись очки в особистий залік (ці очки не будуть враховуватись в командний залік).</w:t>
      </w:r>
    </w:p>
    <w:p w:rsidR="00000000" w:rsidDel="00000000" w:rsidP="00000000" w:rsidRDefault="00000000" w:rsidRPr="00000000" w14:paraId="00000015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Очки за результаты відбору\квали: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after="400" w:before="20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1 місце - 16 очок; 2-15; 3-14; 4-13; 5-12; 6-11; 7-10; 8-9; 9-8; 10-7; 11-6; 12-5; 13-4; 14-3; 15-2; 16-1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400" w:before="200" w:line="312" w:lineRule="auto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Таким чином в кожній команді будуть участники з різним темпом їзди: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spacing w:after="0" w:afterAutospacing="0" w:before="200" w:line="312" w:lineRule="auto"/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Команда А: 1 місце , 8, 9, 16.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Команда Б: 2, 7, 10, 15.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Команда В: 3, 6, 11, 14.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spacing w:after="400" w:before="0" w:beforeAutospacing="0" w:line="312" w:lineRule="auto"/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Команда Г: 4, 5, 12, 13.</w:t>
      </w:r>
    </w:p>
    <w:p w:rsidR="00000000" w:rsidDel="00000000" w:rsidP="00000000" w:rsidRDefault="00000000" w:rsidRPr="00000000" w14:paraId="0000001C">
      <w:pPr>
        <w:spacing w:after="400" w:before="200" w:line="312" w:lineRule="auto"/>
        <w:ind w:left="0" w:firstLine="0"/>
        <w:rPr>
          <w:rFonts w:ascii="Proxima Nova" w:cs="Proxima Nova" w:eastAsia="Proxima Nova" w:hAnsi="Proxima Nova"/>
          <w:b w:val="1"/>
          <w:color w:val="e691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e69138"/>
          <w:sz w:val="40"/>
          <w:szCs w:val="40"/>
          <w:rtl w:val="0"/>
        </w:rPr>
        <w:t xml:space="preserve">Множники: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400" w:before="200" w:line="240" w:lineRule="auto"/>
        <w:rPr>
          <w:rFonts w:ascii="Proxima Nova" w:cs="Proxima Nova" w:eastAsia="Proxima Nova" w:hAnsi="Proxima Nova"/>
          <w:b w:val="1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353744"/>
          <w:rtl w:val="0"/>
        </w:rPr>
        <w:t xml:space="preserve">Гума: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afterAutospacing="0" w:before="24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Soft - x4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Medium - x7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Hard - x9</w:t>
        <w:br w:type="textWrapping"/>
        <w:t xml:space="preserve">*на деяких треках розхід шин може бути іншим - це буде позначатись біля назви трека.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24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Росхід гуми на квалі х1.</w:t>
      </w:r>
    </w:p>
    <w:p w:rsidR="00000000" w:rsidDel="00000000" w:rsidP="00000000" w:rsidRDefault="00000000" w:rsidRPr="00000000" w14:paraId="00000023">
      <w:pPr>
        <w:spacing w:after="400" w:before="200" w:line="240" w:lineRule="auto"/>
        <w:rPr>
          <w:rFonts w:ascii="Proxima Nova" w:cs="Proxima Nova" w:eastAsia="Proxima Nova" w:hAnsi="Proxima Nova"/>
          <w:b w:val="1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353744"/>
          <w:rtl w:val="0"/>
        </w:rPr>
        <w:t xml:space="preserve">Паливо: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400" w:before="20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Росхід х3, швидкість заправки 2л/с. Росхід палива на квалі залишається таким самим.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400" w:before="200" w:line="312" w:lineRule="auto"/>
        <w:jc w:val="center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e69138"/>
          <w:sz w:val="40"/>
          <w:szCs w:val="40"/>
          <w:rtl w:val="0"/>
        </w:rPr>
        <w:t xml:space="preserve">Треки/етапи: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7"/>
        </w:numPr>
        <w:spacing w:after="0" w:afterAutospacing="0" w:before="240" w:line="312" w:lineRule="auto"/>
        <w:ind w:left="144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St. Croix - варіант А. Hard.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7"/>
        </w:numPr>
        <w:spacing w:after="0" w:afterAutospacing="0" w:before="0" w:beforeAutospacing="0" w:line="312" w:lineRule="auto"/>
        <w:ind w:left="144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Mount Panorama - повна траса, Soft.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7"/>
        </w:numPr>
        <w:spacing w:after="0" w:afterAutospacing="0" w:before="0" w:beforeAutospacing="0" w:line="312" w:lineRule="auto"/>
        <w:ind w:left="1440" w:hanging="36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SPA - 24 години. Дощ. Промежуток, </w:t>
      </w: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Medium.</w:t>
      </w:r>
    </w:p>
    <w:p w:rsidR="00000000" w:rsidDel="00000000" w:rsidP="00000000" w:rsidRDefault="00000000" w:rsidRPr="00000000" w14:paraId="00000029">
      <w:pPr>
        <w:numPr>
          <w:ilvl w:val="1"/>
          <w:numId w:val="7"/>
        </w:numPr>
        <w:spacing w:after="0" w:afterAutospacing="0" w:before="0" w:beforeAutospacing="0" w:line="312" w:lineRule="auto"/>
        <w:ind w:left="144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Maggiore - повна траса. Hard.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7"/>
        </w:numPr>
        <w:spacing w:after="0" w:afterAutospacing="0" w:before="0" w:beforeAutospacing="0" w:line="312" w:lineRule="auto"/>
        <w:ind w:left="1440" w:hanging="36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Suzuka - повна траса. Дощ. Дощова, Soft x3.</w:t>
      </w:r>
    </w:p>
    <w:p w:rsidR="00000000" w:rsidDel="00000000" w:rsidP="00000000" w:rsidRDefault="00000000" w:rsidRPr="00000000" w14:paraId="0000002B">
      <w:pPr>
        <w:numPr>
          <w:ilvl w:val="1"/>
          <w:numId w:val="7"/>
        </w:numPr>
        <w:spacing w:after="240" w:before="0" w:beforeAutospacing="0" w:line="312" w:lineRule="auto"/>
        <w:ind w:left="1440" w:hanging="36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Dragon trail - сади (зворотня). </w:t>
      </w: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Medium.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e69138"/>
          <w:sz w:val="40"/>
          <w:szCs w:val="4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e69138"/>
          <w:sz w:val="40"/>
          <w:szCs w:val="40"/>
          <w:rtl w:val="0"/>
        </w:rPr>
        <w:t xml:space="preserve">Правило кольорів, нанесення ліврей та номерів :</w:t>
      </w:r>
    </w:p>
    <w:p w:rsidR="00000000" w:rsidDel="00000000" w:rsidP="00000000" w:rsidRDefault="00000000" w:rsidRPr="00000000" w14:paraId="0000002D">
      <w:pPr>
        <w:spacing w:after="400" w:before="200" w:line="312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Кожний учасник має нанести ліврею з кольором своєї команди. Колір не має бути одинаковим з іншою командою.</w:t>
      </w:r>
    </w:p>
    <w:p w:rsidR="00000000" w:rsidDel="00000000" w:rsidP="00000000" w:rsidRDefault="00000000" w:rsidRPr="00000000" w14:paraId="0000002E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Всього буде 4 кольора: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after="0" w:afterAutospacing="0" w:before="200" w:line="312" w:lineRule="auto"/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Чорний.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Білий.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Червоний. 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400" w:before="0" w:beforeAutospacing="0" w:line="312" w:lineRule="auto"/>
        <w:ind w:left="720" w:hanging="360"/>
        <w:rPr>
          <w:rFonts w:ascii="Proxima Nova" w:cs="Proxima Nova" w:eastAsia="Proxima Nova" w:hAnsi="Proxima Nova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Зелений. </w:t>
        <w:br w:type="textWrapping"/>
        <w:t xml:space="preserve">Розподіл кольорів кожній команді буде через рандомайзер. Колір команди має покривати не менші ніж 50% площі авто. Приклади нижче:</w:t>
      </w:r>
    </w:p>
    <w:p w:rsidR="00000000" w:rsidDel="00000000" w:rsidP="00000000" w:rsidRDefault="00000000" w:rsidRPr="00000000" w14:paraId="00000033">
      <w:pPr>
        <w:spacing w:after="400" w:before="200" w:line="312" w:lineRule="auto"/>
        <w:ind w:left="283.46456692913375" w:hanging="855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3265237" cy="1839768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5237" cy="1839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3107025" cy="1752681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7025" cy="1752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5731200" cy="3225800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5731200" cy="32258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400" w:before="200" w:line="312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Також кожний учасник має обрати собі номер, який буде унікальний, тобто не буде повторюватись з іншими учасниками. Ви можете обрати будь який стиль номер представлением від ГТ:</w:t>
      </w:r>
    </w:p>
    <w:p w:rsidR="00000000" w:rsidDel="00000000" w:rsidP="00000000" w:rsidRDefault="00000000" w:rsidRPr="00000000" w14:paraId="00000035">
      <w:pPr>
        <w:spacing w:after="400" w:before="200" w:line="312" w:lineRule="auto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5731200" cy="32258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5731200" cy="32258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ff000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u w:val="single"/>
          <w:rtl w:val="0"/>
        </w:rPr>
        <w:t xml:space="preserve">За не дотримання кольору команди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rtl w:val="0"/>
        </w:rPr>
        <w:t xml:space="preserve">штраф</w:t>
      </w: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rtl w:val="0"/>
        </w:rPr>
        <w:t xml:space="preserve"> -2 очка.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u w:val="single"/>
          <w:rtl w:val="0"/>
        </w:rPr>
        <w:t xml:space="preserve">За відсутність номера в стилі від ГТ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rtl w:val="0"/>
        </w:rPr>
        <w:t xml:space="preserve">штраф -2 очка.</w:t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u w:val="single"/>
          <w:rtl w:val="0"/>
        </w:rPr>
        <w:t xml:space="preserve">За недотримання свого гоночного номера</w:t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color w:val="ff0000"/>
          <w:rtl w:val="0"/>
        </w:rPr>
        <w:t xml:space="preserve">штраф -2 очка.</w:t>
      </w:r>
    </w:p>
    <w:p w:rsidR="00000000" w:rsidDel="00000000" w:rsidP="00000000" w:rsidRDefault="00000000" w:rsidRPr="00000000" w14:paraId="00000037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e69138"/>
          <w:sz w:val="40"/>
          <w:szCs w:val="4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e69138"/>
          <w:sz w:val="40"/>
          <w:szCs w:val="40"/>
          <w:rtl w:val="0"/>
        </w:rPr>
        <w:t xml:space="preserve">Авто:</w:t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spacing w:after="0" w:afterAutospacing="0" w:before="20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Можно обрати тільки одного виробника на весь сезон.</w:t>
      </w:r>
    </w:p>
    <w:p w:rsidR="00000000" w:rsidDel="00000000" w:rsidP="00000000" w:rsidRDefault="00000000" w:rsidRPr="00000000" w14:paraId="0000003A">
      <w:pPr>
        <w:numPr>
          <w:ilvl w:val="0"/>
          <w:numId w:val="8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По ходу сезону міняти виробника не можно.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Старт гонки від виробника, якого ви не обирали заборонений. Штраф за Старт/фініш/участь на авто іншого виробника, якого ви не обирали - дискваліфікація на етап та анулювання результатів за етап.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spacing w:after="40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Ви можете обрати будь яке авто обраного виробника. Наприклад: у Aston Martin в класі Гр3 представлено 2  авто - ви можете обрати будь яке авто з цих двох на етап/гонку в класі Гр3.</w:t>
      </w:r>
    </w:p>
    <w:p w:rsidR="00000000" w:rsidDel="00000000" w:rsidP="00000000" w:rsidRDefault="00000000" w:rsidRPr="00000000" w14:paraId="0000003D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353744"/>
          <w:rtl w:val="0"/>
        </w:rPr>
        <w:t xml:space="preserve">Список доступних виробників на турнір: 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spacing w:after="0" w:afterAutospacing="0" w:before="20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Aston Martin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BMW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Ferrari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McLaren</w:t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Lamborghini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Ford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Lexus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Chevrolet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after="0" w:afterAutospacing="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Porsche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spacing w:after="400" w:before="0" w:beforeAutospacing="0" w:line="312" w:lineRule="auto"/>
        <w:ind w:left="720" w:hanging="360"/>
        <w:rPr>
          <w:rFonts w:ascii="Proxima Nova" w:cs="Proxima Nova" w:eastAsia="Proxima Nova" w:hAnsi="Proxima Nova"/>
          <w:color w:val="35374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Mercedes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400" w:before="200" w:line="312" w:lineRule="auto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BoP вкл.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49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e69138"/>
          <w:sz w:val="40"/>
          <w:szCs w:val="4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e69138"/>
          <w:sz w:val="40"/>
          <w:szCs w:val="40"/>
        </w:rPr>
        <w:drawing>
          <wp:inline distB="114300" distT="114300" distL="114300" distR="114300">
            <wp:extent cx="6105600" cy="19939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400" w:before="200" w:line="312" w:lineRule="auto"/>
        <w:jc w:val="center"/>
        <w:rPr>
          <w:rFonts w:ascii="Proxima Nova" w:cs="Proxima Nova" w:eastAsia="Proxima Nova" w:hAnsi="Proxima Nova"/>
          <w:b w:val="1"/>
          <w:color w:val="e69138"/>
          <w:sz w:val="40"/>
          <w:szCs w:val="4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e69138"/>
          <w:sz w:val="40"/>
          <w:szCs w:val="40"/>
          <w:rtl w:val="0"/>
        </w:rPr>
        <w:t xml:space="preserve">Реєстрація на турнір: </w:t>
      </w:r>
    </w:p>
    <w:p w:rsidR="00000000" w:rsidDel="00000000" w:rsidP="00000000" w:rsidRDefault="00000000" w:rsidRPr="00000000" w14:paraId="0000004B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Кількість місць на реєстрацію необмежена. </w:t>
        <w:br w:type="textWrapping"/>
        <w:t xml:space="preserve">Кількість участників турніра - 16. Участники, які по своїм результатам відбору/квали попали в топ 16 - попадають в список учасників турніру. День кваліфікації - вт 26.11.24. о 21:00 - ті, хто не встиг/незміг в цей день проїхати квалу є можливість проїхати вс 01.12.24 о 21:00 (в день будуть їхати всі, хто не їхав 26.11.24). </w:t>
        <w:br w:type="textWrapping"/>
        <w:t xml:space="preserve">Авто для відбору/квали вказано нижче на скрині:</w:t>
      </w:r>
    </w:p>
    <w:p w:rsidR="00000000" w:rsidDel="00000000" w:rsidP="00000000" w:rsidRDefault="00000000" w:rsidRPr="00000000" w14:paraId="0000004C">
      <w:pPr>
        <w:spacing w:after="400" w:before="200" w:line="312" w:lineRule="auto"/>
        <w:jc w:val="center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</w:rPr>
        <w:drawing>
          <wp:inline distB="114300" distT="114300" distL="114300" distR="114300">
            <wp:extent cx="3349060" cy="3371499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9060" cy="3371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П</w:t>
      </w: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ісля проходження реєстрації виробника змінити не можно. Тому, будь ласка, обміркуйте завчасно ваш вибір виробника, на якому ви готові  їхати весь -турнір. Останній день реєстрації  - 01.12.24, закривається о 20:00.</w:t>
      </w:r>
    </w:p>
    <w:p w:rsidR="00000000" w:rsidDel="00000000" w:rsidP="00000000" w:rsidRDefault="00000000" w:rsidRPr="00000000" w14:paraId="0000004E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Якщо вам не підходить регламент або ви не впевнені, що зможете проїхати мінімум 5 з 6 етапів - тоді краще не реєструватись. Але будем раді бачити кожного бажаючого прийняти участь! </w:t>
      </w:r>
    </w:p>
    <w:p w:rsidR="00000000" w:rsidDel="00000000" w:rsidP="00000000" w:rsidRDefault="00000000" w:rsidRPr="00000000" w14:paraId="0000004F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Пройшовши реєстрацію ви підтверджуєте, що повністю ознайомились з регламентом та погоджуєтесь з ним.</w:t>
      </w:r>
    </w:p>
    <w:p w:rsidR="00000000" w:rsidDel="00000000" w:rsidP="00000000" w:rsidRDefault="00000000" w:rsidRPr="00000000" w14:paraId="00000050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Fonts w:ascii="Proxima Nova" w:cs="Proxima Nova" w:eastAsia="Proxima Nova" w:hAnsi="Proxima Nova"/>
          <w:color w:val="353744"/>
          <w:rtl w:val="0"/>
        </w:rPr>
        <w:t xml:space="preserve">Посилання на реєстрацію: </w:t>
      </w:r>
      <w:hyperlink r:id="rId15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https://forms.gle/2BfquDb2NWRqvZnL6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400" w:before="200" w:line="312" w:lineRule="auto"/>
        <w:rPr>
          <w:rFonts w:ascii="Proxima Nova" w:cs="Proxima Nova" w:eastAsia="Proxima Nova" w:hAnsi="Proxima Nova"/>
          <w:color w:val="35374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850.3937007874016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5.jpg"/><Relationship Id="rId13" Type="http://schemas.openxmlformats.org/officeDocument/2006/relationships/image" Target="media/image3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hyperlink" Target="https://forms.gle/2BfquDb2NWRqvZnL6" TargetMode="External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8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